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28" w:rsidRDefault="00B16931">
      <w:r>
        <w:rPr>
          <w:rStyle w:val="usercontent2"/>
        </w:rPr>
        <w:t>Un uomo si sentiva perennemente oppresso dalle difficoltà della vita e se ne lamentò con un famoso maestro di spirito. “Non ce la faccio più! Questa vita mi è insopportabile”. Il maestro prese una manciata di cenere e la lasciò cadere in un bicchiere pieno di limpida acqua da bere che aveva sul tavolo, dicendo: “Queste... sono le tue sofferenze”. Tutta l’acqua del bicchiere si intorbidì e s’insudiciò. Il maestro la buttò via. Il maestro prese un’altra manciata di cenere, identica alla precedente, la fece vedere all’uomo, poi si affacciò alla finestra e la buttò nel mare. La cenere si disperse in un attimo e il mare rimase esattamente come prima. “Vedi?” spiegò il maestro “ogni giorno devi decidere se essere un bicchiere d’acqua o il mare”. Troppi cuori piccoli, troppi animi esitanti, troppe menti ristrette e braccia rattrappite. Una delle mancanze più serie del nostro tempo è il coraggio, il vero coraggio che di fronte ad ogni problema fa dire tranquillamente: “Da qualche parte certamente c’è una soluzione e io la troverò”.</w:t>
      </w:r>
      <w:bookmarkStart w:id="0" w:name="_GoBack"/>
      <w:bookmarkEnd w:id="0"/>
    </w:p>
    <w:sectPr w:rsidR="00122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31"/>
    <w:rsid w:val="00122D28"/>
    <w:rsid w:val="00B1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sercontent2">
    <w:name w:val="usercontent2"/>
    <w:basedOn w:val="Carpredefinitoparagrafo"/>
    <w:rsid w:val="00B16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sercontent2">
    <w:name w:val="usercontent2"/>
    <w:basedOn w:val="Carpredefinitoparagrafo"/>
    <w:rsid w:val="00B16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2013-04-19T18:58:00Z</dcterms:created>
  <dcterms:modified xsi:type="dcterms:W3CDTF">2013-04-19T18:59:00Z</dcterms:modified>
</cp:coreProperties>
</file>